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2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47"/>
      </w:tblGrid>
      <w:tr w:rsidR="00D5102B" w:rsidRPr="00833AD4" w14:paraId="26A32C56" w14:textId="77777777" w:rsidTr="006A5943">
        <w:trPr>
          <w:trHeight w:val="500"/>
        </w:trPr>
        <w:tc>
          <w:tcPr>
            <w:tcW w:w="9247" w:type="dxa"/>
            <w:shd w:val="clear" w:color="auto" w:fill="C6D9F1" w:themeFill="text2" w:themeFillTint="33"/>
            <w:vAlign w:val="center"/>
          </w:tcPr>
          <w:p w14:paraId="26A32C55" w14:textId="67216187" w:rsidR="00D5102B" w:rsidRPr="00FE685C" w:rsidRDefault="00F518C8" w:rsidP="00CE4713">
            <w:pPr>
              <w:pStyle w:val="Heading1"/>
            </w:pPr>
            <w:r w:rsidRPr="006A5943">
              <w:t>Handling of Lab Samples</w:t>
            </w:r>
          </w:p>
        </w:tc>
      </w:tr>
      <w:tr w:rsidR="00D5102B" w14:paraId="26A32C6E" w14:textId="77777777" w:rsidTr="00CE4713">
        <w:tblPrEx>
          <w:tblLook w:val="01E0" w:firstRow="1" w:lastRow="1" w:firstColumn="1" w:lastColumn="1" w:noHBand="0" w:noVBand="0"/>
        </w:tblPrEx>
        <w:trPr>
          <w:trHeight w:val="11645"/>
        </w:trPr>
        <w:tc>
          <w:tcPr>
            <w:tcW w:w="9247" w:type="dxa"/>
          </w:tcPr>
          <w:p w14:paraId="26A32C57" w14:textId="77777777" w:rsidR="00D5102B" w:rsidRPr="005D697E" w:rsidRDefault="00D5102B" w:rsidP="00321239">
            <w:pPr>
              <w:pStyle w:val="Heading8"/>
              <w:tabs>
                <w:tab w:val="left" w:pos="5220"/>
              </w:tabs>
              <w:ind w:left="180"/>
              <w:rPr>
                <w:rFonts w:ascii="Verdana" w:hAnsi="Verdana"/>
                <w:b/>
                <w:color w:val="808080"/>
                <w:sz w:val="20"/>
              </w:rPr>
            </w:pPr>
          </w:p>
          <w:p w14:paraId="78890510" w14:textId="59A5F2DA" w:rsidR="00845F96" w:rsidRDefault="00BD222B" w:rsidP="001764E3">
            <w:pPr>
              <w:tabs>
                <w:tab w:val="left" w:pos="5220"/>
              </w:tabs>
              <w:ind w:left="180"/>
              <w:rPr>
                <w:rFonts w:asciiTheme="minorHAnsi" w:hAnsiTheme="minorHAnsi" w:cstheme="minorHAnsi"/>
                <w:sz w:val="22"/>
                <w:szCs w:val="22"/>
              </w:rPr>
            </w:pPr>
            <w:r w:rsidRPr="002A0906">
              <w:rPr>
                <w:rFonts w:asciiTheme="minorHAnsi" w:hAnsiTheme="minorHAnsi" w:cstheme="minorHAnsi"/>
                <w:sz w:val="22"/>
                <w:szCs w:val="22"/>
              </w:rPr>
              <w:t xml:space="preserve">Approval Date: </w:t>
            </w:r>
            <w:r w:rsidR="006A5943">
              <w:rPr>
                <w:rFonts w:asciiTheme="minorHAnsi" w:hAnsiTheme="minorHAnsi" w:cstheme="minorHAnsi"/>
                <w:sz w:val="22"/>
                <w:szCs w:val="22"/>
              </w:rPr>
              <w:t>01SEP2022</w:t>
            </w:r>
          </w:p>
          <w:p w14:paraId="26A32C5D" w14:textId="77777777" w:rsidR="00FE685C" w:rsidRPr="002A0906" w:rsidRDefault="00FE685C" w:rsidP="001764E3">
            <w:pPr>
              <w:tabs>
                <w:tab w:val="left" w:pos="5220"/>
              </w:tabs>
              <w:ind w:left="180"/>
              <w:rPr>
                <w:rFonts w:asciiTheme="minorHAnsi" w:hAnsiTheme="minorHAnsi" w:cstheme="minorHAnsi"/>
                <w:sz w:val="22"/>
                <w:szCs w:val="22"/>
              </w:rPr>
            </w:pPr>
          </w:p>
          <w:p w14:paraId="45C30E0A" w14:textId="4868553B" w:rsidR="00F518C8" w:rsidRPr="00F518C8" w:rsidRDefault="00F518C8" w:rsidP="00F518C8">
            <w:pPr>
              <w:pStyle w:val="ListParagraph"/>
              <w:numPr>
                <w:ilvl w:val="0"/>
                <w:numId w:val="2"/>
              </w:numPr>
              <w:rPr>
                <w:rFonts w:asciiTheme="minorHAnsi" w:hAnsiTheme="minorHAnsi" w:cstheme="minorHAnsi"/>
                <w:sz w:val="22"/>
                <w:szCs w:val="22"/>
              </w:rPr>
            </w:pPr>
            <w:r w:rsidRPr="00F518C8">
              <w:rPr>
                <w:rFonts w:asciiTheme="minorHAnsi" w:hAnsiTheme="minorHAnsi" w:cstheme="minorHAnsi"/>
                <w:sz w:val="22"/>
                <w:szCs w:val="22"/>
              </w:rPr>
              <w:t xml:space="preserve">PRIOR to blood or urine collection, collection tubes and cups will be labeled with lab specific subject identifiers (i.e. requisition form sticker, initials, subject ID, </w:t>
            </w:r>
            <w:r w:rsidR="00845F96" w:rsidRPr="00F518C8">
              <w:rPr>
                <w:rFonts w:asciiTheme="minorHAnsi" w:hAnsiTheme="minorHAnsi" w:cstheme="minorHAnsi"/>
                <w:sz w:val="22"/>
                <w:szCs w:val="22"/>
              </w:rPr>
              <w:t>etc.</w:t>
            </w:r>
            <w:r w:rsidRPr="00F518C8">
              <w:rPr>
                <w:rFonts w:asciiTheme="minorHAnsi" w:hAnsiTheme="minorHAnsi" w:cstheme="minorHAnsi"/>
                <w:sz w:val="22"/>
                <w:szCs w:val="22"/>
              </w:rPr>
              <w:t>)</w:t>
            </w:r>
            <w:r w:rsidR="00845F96">
              <w:rPr>
                <w:rFonts w:asciiTheme="minorHAnsi" w:hAnsiTheme="minorHAnsi" w:cstheme="minorHAnsi"/>
                <w:sz w:val="22"/>
                <w:szCs w:val="22"/>
              </w:rPr>
              <w:t>.  If it is not practical to apply study provided stickers prior to blood draw then, at minimum, write the subject initials or ID number on the tub and the sticker can be applied after draw.  All tubes needing to be drawn should be</w:t>
            </w:r>
            <w:r w:rsidRPr="00F518C8">
              <w:rPr>
                <w:rFonts w:asciiTheme="minorHAnsi" w:hAnsiTheme="minorHAnsi" w:cstheme="minorHAnsi"/>
                <w:sz w:val="22"/>
                <w:szCs w:val="22"/>
              </w:rPr>
              <w:t xml:space="preserve"> placed in a patient specific basket</w:t>
            </w:r>
            <w:r w:rsidR="00845F96">
              <w:rPr>
                <w:rFonts w:asciiTheme="minorHAnsi" w:hAnsiTheme="minorHAnsi" w:cstheme="minorHAnsi"/>
                <w:sz w:val="22"/>
                <w:szCs w:val="22"/>
              </w:rPr>
              <w:t xml:space="preserve"> (lab kit box is an appropriate receptacle to use).</w:t>
            </w:r>
          </w:p>
          <w:p w14:paraId="66FE686D" w14:textId="52F6BCA1" w:rsidR="00F518C8" w:rsidRPr="00F518C8" w:rsidRDefault="00F518C8" w:rsidP="00F518C8">
            <w:pPr>
              <w:pStyle w:val="ListParagraph"/>
              <w:numPr>
                <w:ilvl w:val="0"/>
                <w:numId w:val="2"/>
              </w:numPr>
              <w:rPr>
                <w:rFonts w:asciiTheme="minorHAnsi" w:hAnsiTheme="minorHAnsi" w:cstheme="minorHAnsi"/>
                <w:sz w:val="22"/>
                <w:szCs w:val="22"/>
              </w:rPr>
            </w:pPr>
            <w:r w:rsidRPr="00F518C8">
              <w:rPr>
                <w:rFonts w:asciiTheme="minorHAnsi" w:hAnsiTheme="minorHAnsi" w:cstheme="minorHAnsi"/>
                <w:sz w:val="22"/>
                <w:szCs w:val="22"/>
              </w:rPr>
              <w:t>AT BLOOD DRAW all tubes and cups will be verified that identifiers are on each and that they match the requisition form provided by the lab.</w:t>
            </w:r>
          </w:p>
          <w:p w14:paraId="48F912C9" w14:textId="5B5DE6BA" w:rsidR="00F518C8" w:rsidRPr="00F518C8" w:rsidRDefault="00F518C8" w:rsidP="00F518C8">
            <w:pPr>
              <w:pStyle w:val="ListParagraph"/>
              <w:numPr>
                <w:ilvl w:val="0"/>
                <w:numId w:val="2"/>
              </w:numPr>
              <w:rPr>
                <w:rFonts w:asciiTheme="minorHAnsi" w:hAnsiTheme="minorHAnsi" w:cstheme="minorHAnsi"/>
                <w:sz w:val="22"/>
                <w:szCs w:val="22"/>
              </w:rPr>
            </w:pPr>
            <w:r w:rsidRPr="00F518C8">
              <w:rPr>
                <w:rFonts w:asciiTheme="minorHAnsi" w:hAnsiTheme="minorHAnsi" w:cstheme="minorHAnsi"/>
                <w:sz w:val="22"/>
                <w:szCs w:val="22"/>
              </w:rPr>
              <w:t>DURING PROCESSING of lab samples there will be no mixing of patient samples.  Subject samples will be processed individually with no other subject samples other than their own.  Samples will be kept in subject specific collection basket with subject identifiers on it.</w:t>
            </w:r>
          </w:p>
          <w:p w14:paraId="27F96061" w14:textId="77777777" w:rsidR="00D5102B" w:rsidRPr="00845F96" w:rsidRDefault="00F518C8" w:rsidP="00F518C8">
            <w:pPr>
              <w:pStyle w:val="ListParagraph"/>
              <w:numPr>
                <w:ilvl w:val="0"/>
                <w:numId w:val="2"/>
              </w:numPr>
              <w:rPr>
                <w:sz w:val="24"/>
              </w:rPr>
            </w:pPr>
            <w:r w:rsidRPr="00F518C8">
              <w:rPr>
                <w:rFonts w:asciiTheme="minorHAnsi" w:hAnsiTheme="minorHAnsi" w:cstheme="minorHAnsi"/>
                <w:sz w:val="22"/>
                <w:szCs w:val="22"/>
              </w:rPr>
              <w:t>UPON SHIPPING all lab samples will be verified that the IDs on the sample collection tubes match the requisition form they are being packaged with</w:t>
            </w:r>
            <w:r w:rsidR="00845F96">
              <w:rPr>
                <w:rFonts w:asciiTheme="minorHAnsi" w:hAnsiTheme="minorHAnsi" w:cstheme="minorHAnsi"/>
                <w:sz w:val="22"/>
                <w:szCs w:val="22"/>
              </w:rPr>
              <w:t>.</w:t>
            </w:r>
          </w:p>
          <w:p w14:paraId="26A32C6D" w14:textId="23C06BEE" w:rsidR="00845F96" w:rsidRPr="00CE4713" w:rsidRDefault="00845F96" w:rsidP="00845F96">
            <w:pPr>
              <w:pStyle w:val="ListParagraph"/>
              <w:ind w:left="900"/>
              <w:rPr>
                <w:sz w:val="24"/>
              </w:rPr>
            </w:pPr>
          </w:p>
        </w:tc>
      </w:tr>
      <w:tr w:rsidR="003F2C20" w14:paraId="37DEE8A6" w14:textId="77777777" w:rsidTr="00CE4713">
        <w:tblPrEx>
          <w:tblLook w:val="01E0" w:firstRow="1" w:lastRow="1" w:firstColumn="1" w:lastColumn="1" w:noHBand="0" w:noVBand="0"/>
        </w:tblPrEx>
        <w:trPr>
          <w:trHeight w:val="11645"/>
        </w:trPr>
        <w:tc>
          <w:tcPr>
            <w:tcW w:w="9247" w:type="dxa"/>
          </w:tcPr>
          <w:p w14:paraId="00181B60" w14:textId="77777777" w:rsidR="003F2C20" w:rsidRPr="005D697E" w:rsidRDefault="003F2C20" w:rsidP="00321239">
            <w:pPr>
              <w:pStyle w:val="Heading8"/>
              <w:tabs>
                <w:tab w:val="left" w:pos="5220"/>
              </w:tabs>
              <w:ind w:left="180"/>
              <w:rPr>
                <w:rFonts w:ascii="Verdana" w:hAnsi="Verdana"/>
                <w:b/>
                <w:color w:val="808080"/>
                <w:sz w:val="20"/>
              </w:rPr>
            </w:pPr>
          </w:p>
        </w:tc>
      </w:tr>
    </w:tbl>
    <w:p w14:paraId="26A32C6F" w14:textId="77777777" w:rsidR="00D07D7D" w:rsidRDefault="00000000"/>
    <w:sectPr w:rsidR="00D07D7D">
      <w:headerReference w:type="default" r:id="rI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CA777B" w14:textId="77777777" w:rsidR="00CC0129" w:rsidRDefault="00CC0129" w:rsidP="00FE685C">
      <w:r>
        <w:separator/>
      </w:r>
    </w:p>
  </w:endnote>
  <w:endnote w:type="continuationSeparator" w:id="0">
    <w:p w14:paraId="018A2034" w14:textId="77777777" w:rsidR="00CC0129" w:rsidRDefault="00CC0129" w:rsidP="00FE68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7E591B" w14:textId="77777777" w:rsidR="00CC0129" w:rsidRDefault="00CC0129" w:rsidP="00FE685C">
      <w:r>
        <w:separator/>
      </w:r>
    </w:p>
  </w:footnote>
  <w:footnote w:type="continuationSeparator" w:id="0">
    <w:p w14:paraId="43FF48B2" w14:textId="77777777" w:rsidR="00CC0129" w:rsidRDefault="00CC0129" w:rsidP="00FE68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32C74" w14:textId="72AC5962" w:rsidR="00FE685C" w:rsidRDefault="00CE4713" w:rsidP="00CE4713">
    <w:pPr>
      <w:pStyle w:val="Title"/>
    </w:pPr>
    <w:r w:rsidRPr="006A5943">
      <w:rPr>
        <w:color w:val="365F91" w:themeColor="accent1" w:themeShade="BF"/>
      </w:rPr>
      <w:t>Policy Manual</w:t>
    </w:r>
    <w:r w:rsidR="006A5943">
      <w:rPr>
        <w:color w:val="5F497A" w:themeColor="accent4" w:themeShade="BF"/>
      </w:rPr>
      <w:tab/>
    </w:r>
    <w:r w:rsidR="006A5943">
      <w:rPr>
        <w:color w:val="5F497A" w:themeColor="accent4" w:themeShade="BF"/>
      </w:rPr>
      <w:tab/>
    </w:r>
    <w:r w:rsidR="006A5943">
      <w:rPr>
        <w:color w:val="5F497A" w:themeColor="accent4" w:themeShade="BF"/>
      </w:rPr>
      <w:tab/>
    </w:r>
    <w:r w:rsidR="006A5943">
      <w:rPr>
        <w:color w:val="5F497A" w:themeColor="accent4" w:themeShade="BF"/>
      </w:rPr>
      <w:tab/>
    </w:r>
    <w:r w:rsidR="006A5943">
      <w:rPr>
        <w:color w:val="5F497A" w:themeColor="accent4" w:themeShade="BF"/>
      </w:rPr>
      <w:tab/>
    </w:r>
    <w:r w:rsidRPr="00CE4713">
      <w:rPr>
        <w:color w:val="5F497A" w:themeColor="accent4" w:themeShade="BF"/>
      </w:rPr>
      <w:tab/>
    </w:r>
    <w:r w:rsidR="006A5943">
      <w:rPr>
        <w:noProof/>
      </w:rPr>
      <w:drawing>
        <wp:inline distT="0" distB="0" distL="0" distR="0" wp14:anchorId="30556A2B" wp14:editId="57D6C4EB">
          <wp:extent cx="1295400" cy="523281"/>
          <wp:effectExtent l="0" t="0" r="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9702" cy="533098"/>
                  </a:xfrm>
                  <a:prstGeom prst="rect">
                    <a:avLst/>
                  </a:prstGeom>
                  <a:noFill/>
                  <a:ln>
                    <a:noFill/>
                  </a:ln>
                </pic:spPr>
              </pic:pic>
            </a:graphicData>
          </a:graphic>
        </wp:inline>
      </w:drawing>
    </w:r>
  </w:p>
  <w:p w14:paraId="26A32C75" w14:textId="77777777" w:rsidR="00FE685C" w:rsidRDefault="00FE685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CE5A64"/>
    <w:multiLevelType w:val="singleLevel"/>
    <w:tmpl w:val="6492B480"/>
    <w:lvl w:ilvl="0">
      <w:start w:val="1"/>
      <w:numFmt w:val="decimal"/>
      <w:lvlText w:val="%1."/>
      <w:lvlJc w:val="left"/>
      <w:pPr>
        <w:tabs>
          <w:tab w:val="num" w:pos="360"/>
        </w:tabs>
        <w:ind w:left="360" w:hanging="360"/>
      </w:pPr>
      <w:rPr>
        <w:rFonts w:ascii="Verdana" w:hAnsi="Verdana" w:hint="default"/>
        <w:sz w:val="20"/>
        <w:szCs w:val="20"/>
      </w:rPr>
    </w:lvl>
  </w:abstractNum>
  <w:abstractNum w:abstractNumId="1" w15:restartNumberingAfterBreak="0">
    <w:nsid w:val="54D12CBD"/>
    <w:multiLevelType w:val="hybridMultilevel"/>
    <w:tmpl w:val="EEB8B6C4"/>
    <w:lvl w:ilvl="0" w:tplc="0409000F">
      <w:start w:val="1"/>
      <w:numFmt w:val="decimal"/>
      <w:lvlText w:val="%1."/>
      <w:lvlJc w:val="left"/>
      <w:pPr>
        <w:ind w:left="900" w:hanging="360"/>
      </w:p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 w15:restartNumberingAfterBreak="0">
    <w:nsid w:val="58383654"/>
    <w:multiLevelType w:val="hybridMultilevel"/>
    <w:tmpl w:val="CCBE256E"/>
    <w:lvl w:ilvl="0" w:tplc="0409000F">
      <w:start w:val="1"/>
      <w:numFmt w:val="decimal"/>
      <w:lvlText w:val="%1."/>
      <w:lvlJc w:val="left"/>
      <w:pPr>
        <w:ind w:left="900" w:hanging="360"/>
      </w:p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num w:numId="1" w16cid:durableId="943612952">
    <w:abstractNumId w:val="0"/>
  </w:num>
  <w:num w:numId="2" w16cid:durableId="842860932">
    <w:abstractNumId w:val="2"/>
  </w:num>
  <w:num w:numId="3" w16cid:durableId="5847320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102B"/>
    <w:rsid w:val="00001E96"/>
    <w:rsid w:val="00102133"/>
    <w:rsid w:val="00144DEA"/>
    <w:rsid w:val="0017180E"/>
    <w:rsid w:val="001764E3"/>
    <w:rsid w:val="001F0216"/>
    <w:rsid w:val="00264901"/>
    <w:rsid w:val="00270A63"/>
    <w:rsid w:val="002A0906"/>
    <w:rsid w:val="002D5BE1"/>
    <w:rsid w:val="002F3172"/>
    <w:rsid w:val="003F2C20"/>
    <w:rsid w:val="00484633"/>
    <w:rsid w:val="004972B2"/>
    <w:rsid w:val="00515975"/>
    <w:rsid w:val="006A5943"/>
    <w:rsid w:val="007119E6"/>
    <w:rsid w:val="007667EA"/>
    <w:rsid w:val="007E5737"/>
    <w:rsid w:val="00815E5D"/>
    <w:rsid w:val="008432B3"/>
    <w:rsid w:val="00845F96"/>
    <w:rsid w:val="009126E8"/>
    <w:rsid w:val="00A9209C"/>
    <w:rsid w:val="00B0789A"/>
    <w:rsid w:val="00BC0F1B"/>
    <w:rsid w:val="00BD222B"/>
    <w:rsid w:val="00C12A83"/>
    <w:rsid w:val="00C664F2"/>
    <w:rsid w:val="00CC0129"/>
    <w:rsid w:val="00CE4713"/>
    <w:rsid w:val="00D5102B"/>
    <w:rsid w:val="00DD7E31"/>
    <w:rsid w:val="00E05508"/>
    <w:rsid w:val="00EB66B3"/>
    <w:rsid w:val="00F518C8"/>
    <w:rsid w:val="00FC66EE"/>
    <w:rsid w:val="00FE68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A32C55"/>
  <w15:docId w15:val="{23376A74-DF9A-4A51-83C0-C7A3367C60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102B"/>
    <w:pPr>
      <w:spacing w:after="0" w:line="240" w:lineRule="auto"/>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CE471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8">
    <w:name w:val="heading 8"/>
    <w:basedOn w:val="Normal"/>
    <w:next w:val="Normal"/>
    <w:link w:val="Heading8Char"/>
    <w:qFormat/>
    <w:rsid w:val="00D5102B"/>
    <w:pPr>
      <w:keepNext/>
      <w:outlineLvl w:val="7"/>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8Char">
    <w:name w:val="Heading 8 Char"/>
    <w:basedOn w:val="DefaultParagraphFont"/>
    <w:link w:val="Heading8"/>
    <w:rsid w:val="00D5102B"/>
    <w:rPr>
      <w:rFonts w:ascii="Times New Roman" w:eastAsia="Times New Roman" w:hAnsi="Times New Roman" w:cs="Times New Roman"/>
      <w:sz w:val="24"/>
      <w:szCs w:val="20"/>
    </w:rPr>
  </w:style>
  <w:style w:type="paragraph" w:styleId="BodyText2">
    <w:name w:val="Body Text 2"/>
    <w:basedOn w:val="Normal"/>
    <w:link w:val="BodyText2Char"/>
    <w:rsid w:val="00D5102B"/>
    <w:rPr>
      <w:sz w:val="24"/>
    </w:rPr>
  </w:style>
  <w:style w:type="character" w:customStyle="1" w:styleId="BodyText2Char">
    <w:name w:val="Body Text 2 Char"/>
    <w:basedOn w:val="DefaultParagraphFont"/>
    <w:link w:val="BodyText2"/>
    <w:rsid w:val="00D5102B"/>
    <w:rPr>
      <w:rFonts w:ascii="Times New Roman" w:eastAsia="Times New Roman" w:hAnsi="Times New Roman" w:cs="Times New Roman"/>
      <w:sz w:val="24"/>
      <w:szCs w:val="20"/>
    </w:rPr>
  </w:style>
  <w:style w:type="paragraph" w:customStyle="1" w:styleId="TableText">
    <w:name w:val="Table Text"/>
    <w:basedOn w:val="Normal"/>
    <w:rsid w:val="00D5102B"/>
    <w:rPr>
      <w:sz w:val="24"/>
    </w:rPr>
  </w:style>
  <w:style w:type="paragraph" w:customStyle="1" w:styleId="TableHeaderText">
    <w:name w:val="Table Header Text"/>
    <w:basedOn w:val="TableText"/>
    <w:rsid w:val="00D5102B"/>
    <w:pPr>
      <w:jc w:val="center"/>
    </w:pPr>
    <w:rPr>
      <w:b/>
    </w:rPr>
  </w:style>
  <w:style w:type="paragraph" w:styleId="Header">
    <w:name w:val="header"/>
    <w:basedOn w:val="Normal"/>
    <w:link w:val="HeaderChar"/>
    <w:uiPriority w:val="99"/>
    <w:unhideWhenUsed/>
    <w:rsid w:val="00FE685C"/>
    <w:pPr>
      <w:tabs>
        <w:tab w:val="center" w:pos="4680"/>
        <w:tab w:val="right" w:pos="9360"/>
      </w:tabs>
    </w:pPr>
  </w:style>
  <w:style w:type="character" w:customStyle="1" w:styleId="HeaderChar">
    <w:name w:val="Header Char"/>
    <w:basedOn w:val="DefaultParagraphFont"/>
    <w:link w:val="Header"/>
    <w:uiPriority w:val="99"/>
    <w:rsid w:val="00FE685C"/>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FE685C"/>
    <w:pPr>
      <w:tabs>
        <w:tab w:val="center" w:pos="4680"/>
        <w:tab w:val="right" w:pos="9360"/>
      </w:tabs>
    </w:pPr>
  </w:style>
  <w:style w:type="character" w:customStyle="1" w:styleId="FooterChar">
    <w:name w:val="Footer Char"/>
    <w:basedOn w:val="DefaultParagraphFont"/>
    <w:link w:val="Footer"/>
    <w:uiPriority w:val="99"/>
    <w:rsid w:val="00FE685C"/>
    <w:rPr>
      <w:rFonts w:ascii="Times New Roman" w:eastAsia="Times New Roman" w:hAnsi="Times New Roman" w:cs="Times New Roman"/>
      <w:sz w:val="20"/>
      <w:szCs w:val="20"/>
    </w:rPr>
  </w:style>
  <w:style w:type="paragraph" w:styleId="ListParagraph">
    <w:name w:val="List Paragraph"/>
    <w:basedOn w:val="Normal"/>
    <w:uiPriority w:val="34"/>
    <w:qFormat/>
    <w:rsid w:val="00FE685C"/>
    <w:pPr>
      <w:ind w:left="720"/>
      <w:contextualSpacing/>
    </w:pPr>
  </w:style>
  <w:style w:type="paragraph" w:styleId="Title">
    <w:name w:val="Title"/>
    <w:basedOn w:val="Normal"/>
    <w:next w:val="Normal"/>
    <w:link w:val="TitleChar"/>
    <w:uiPriority w:val="10"/>
    <w:qFormat/>
    <w:rsid w:val="00CE4713"/>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E471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CE4713"/>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1681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165</Words>
  <Characters>944</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heinzj</dc:creator>
  <cp:lastModifiedBy>Jill Heinz</cp:lastModifiedBy>
  <cp:revision>2</cp:revision>
  <cp:lastPrinted>2021-12-11T21:19:00Z</cp:lastPrinted>
  <dcterms:created xsi:type="dcterms:W3CDTF">2022-12-17T22:56:00Z</dcterms:created>
  <dcterms:modified xsi:type="dcterms:W3CDTF">2022-12-17T22:56:00Z</dcterms:modified>
</cp:coreProperties>
</file>